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>«1</w:t>
      </w:r>
      <w:r w:rsidR="00016938">
        <w:rPr>
          <w:sz w:val="26"/>
          <w:szCs w:val="26"/>
        </w:rPr>
        <w:t>7</w:t>
      </w:r>
      <w:r>
        <w:rPr>
          <w:sz w:val="26"/>
          <w:szCs w:val="26"/>
        </w:rPr>
        <w:t>» января 20</w:t>
      </w:r>
      <w:r w:rsidR="00016938">
        <w:rPr>
          <w:sz w:val="26"/>
          <w:szCs w:val="26"/>
        </w:rPr>
        <w:t>20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D80FB6" w:rsidRDefault="00D80FB6" w:rsidP="00D80FB6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D80FB6" w:rsidRDefault="00D80FB6" w:rsidP="00D80FB6">
      <w:pPr>
        <w:jc w:val="center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D80FB6" w:rsidRPr="00DF4CEF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</w:t>
      </w:r>
      <w:r w:rsidR="00016938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016938">
        <w:rPr>
          <w:sz w:val="26"/>
          <w:szCs w:val="26"/>
        </w:rPr>
        <w:t>И</w:t>
      </w:r>
      <w:r>
        <w:rPr>
          <w:sz w:val="26"/>
          <w:szCs w:val="26"/>
        </w:rPr>
        <w:t>.;</w:t>
      </w:r>
    </w:p>
    <w:p w:rsidR="00D80FB6" w:rsidRPr="00DF4CEF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 w:rsidR="00016938">
        <w:rPr>
          <w:sz w:val="26"/>
          <w:szCs w:val="26"/>
        </w:rPr>
        <w:t>Боев</w:t>
      </w:r>
      <w:r w:rsidRPr="00DF4CEF">
        <w:rPr>
          <w:sz w:val="26"/>
          <w:szCs w:val="26"/>
        </w:rPr>
        <w:t xml:space="preserve"> </w:t>
      </w:r>
      <w:r w:rsidR="00016938"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D80FB6" w:rsidRDefault="00D80FB6" w:rsidP="00D80FB6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D80FB6" w:rsidRDefault="00D80FB6" w:rsidP="00D80FB6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Марка, модель</w:t>
      </w:r>
      <w:r w:rsidR="00567F97">
        <w:rPr>
          <w:sz w:val="26"/>
          <w:szCs w:val="26"/>
        </w:rPr>
        <w:t xml:space="preserve">: </w:t>
      </w:r>
      <w:r w:rsidR="00016938">
        <w:rPr>
          <w:sz w:val="26"/>
          <w:szCs w:val="26"/>
        </w:rPr>
        <w:t>УАЗ-396255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Категория ТС  - </w:t>
      </w:r>
      <w:r w:rsidR="00016938">
        <w:rPr>
          <w:sz w:val="26"/>
          <w:szCs w:val="26"/>
        </w:rPr>
        <w:t>В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знак – </w:t>
      </w:r>
      <w:r w:rsidR="00016938">
        <w:rPr>
          <w:sz w:val="26"/>
          <w:szCs w:val="26"/>
        </w:rPr>
        <w:t>К250ТО</w:t>
      </w:r>
      <w:r w:rsidR="00567F97">
        <w:rPr>
          <w:sz w:val="26"/>
          <w:szCs w:val="26"/>
        </w:rPr>
        <w:t xml:space="preserve"> 36</w:t>
      </w:r>
    </w:p>
    <w:p w:rsidR="00D80FB6" w:rsidRPr="00F5147C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Идентификационный номер (VIN) –</w:t>
      </w:r>
      <w:r w:rsidR="006136E8">
        <w:rPr>
          <w:sz w:val="26"/>
          <w:szCs w:val="26"/>
        </w:rPr>
        <w:t xml:space="preserve"> </w:t>
      </w:r>
      <w:r w:rsidR="00016938">
        <w:rPr>
          <w:sz w:val="26"/>
          <w:szCs w:val="26"/>
        </w:rPr>
        <w:t>ХТТ396255В0415781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016938">
        <w:rPr>
          <w:sz w:val="26"/>
          <w:szCs w:val="26"/>
        </w:rPr>
        <w:t>2010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Двигатель –</w:t>
      </w:r>
      <w:r w:rsidR="00567F97">
        <w:rPr>
          <w:sz w:val="26"/>
          <w:szCs w:val="26"/>
        </w:rPr>
        <w:t xml:space="preserve"> </w:t>
      </w:r>
      <w:r w:rsidR="00016938">
        <w:rPr>
          <w:sz w:val="26"/>
          <w:szCs w:val="26"/>
        </w:rPr>
        <w:t>А3054164</w:t>
      </w:r>
    </w:p>
    <w:p w:rsidR="00D80FB6" w:rsidRDefault="00D80FB6" w:rsidP="00D80FB6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Шасси – </w:t>
      </w:r>
      <w:r w:rsidR="00016938">
        <w:rPr>
          <w:sz w:val="26"/>
          <w:szCs w:val="26"/>
        </w:rPr>
        <w:t>374100А0437073</w:t>
      </w:r>
    </w:p>
    <w:p w:rsidR="00D80FB6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>Кузов –</w:t>
      </w:r>
      <w:r w:rsidR="00567F97">
        <w:rPr>
          <w:sz w:val="26"/>
          <w:szCs w:val="26"/>
        </w:rPr>
        <w:t xml:space="preserve"> </w:t>
      </w:r>
      <w:r w:rsidR="00016938">
        <w:rPr>
          <w:sz w:val="26"/>
          <w:szCs w:val="26"/>
        </w:rPr>
        <w:t>396200А0113280</w:t>
      </w:r>
      <w:bookmarkStart w:id="0" w:name="_GoBack"/>
      <w:bookmarkEnd w:id="0"/>
    </w:p>
    <w:p w:rsidR="00D80FB6" w:rsidRDefault="00D80FB6" w:rsidP="00D80FB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016938">
        <w:rPr>
          <w:sz w:val="26"/>
          <w:szCs w:val="26"/>
        </w:rPr>
        <w:t>белая ночь</w:t>
      </w:r>
    </w:p>
    <w:p w:rsidR="00D80FB6" w:rsidRDefault="00D80FB6" w:rsidP="00D80FB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осмотра транспортного средства  выявлены  следующие неисправности: </w:t>
      </w:r>
    </w:p>
    <w:p w:rsidR="006136E8" w:rsidRDefault="006136E8" w:rsidP="006136E8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Двигатель не запускается</w:t>
      </w:r>
      <w:r w:rsidR="00016938">
        <w:rPr>
          <w:sz w:val="26"/>
          <w:szCs w:val="26"/>
        </w:rPr>
        <w:t xml:space="preserve"> с трудом</w:t>
      </w:r>
      <w:r>
        <w:rPr>
          <w:sz w:val="26"/>
          <w:szCs w:val="26"/>
        </w:rPr>
        <w:t xml:space="preserve">, коленчатый вал </w:t>
      </w:r>
      <w:r w:rsidR="00016938">
        <w:rPr>
          <w:sz w:val="26"/>
          <w:szCs w:val="26"/>
        </w:rPr>
        <w:t>имеет задиры, давление масла приближается к нулевому значению</w:t>
      </w:r>
      <w:r>
        <w:rPr>
          <w:sz w:val="26"/>
          <w:szCs w:val="26"/>
        </w:rPr>
        <w:t>.</w:t>
      </w:r>
    </w:p>
    <w:p w:rsidR="006136E8" w:rsidRPr="006136E8" w:rsidRDefault="00016938" w:rsidP="006136E8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Фургон</w:t>
      </w:r>
      <w:r w:rsidR="006136E8">
        <w:rPr>
          <w:sz w:val="26"/>
          <w:szCs w:val="26"/>
        </w:rPr>
        <w:t xml:space="preserve"> автомобиля со множеством вмятин и коррозией, пол будки частично прогнил.</w:t>
      </w:r>
    </w:p>
    <w:p w:rsidR="006136E8" w:rsidRPr="00016938" w:rsidRDefault="006136E8" w:rsidP="00016938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Рама – имеет трещин</w:t>
      </w:r>
      <w:r w:rsidR="00016938">
        <w:rPr>
          <w:sz w:val="26"/>
          <w:szCs w:val="26"/>
        </w:rPr>
        <w:t>ы</w:t>
      </w:r>
      <w:r>
        <w:rPr>
          <w:sz w:val="26"/>
          <w:szCs w:val="26"/>
        </w:rPr>
        <w:t xml:space="preserve"> в районе соединени</w:t>
      </w:r>
      <w:r w:rsidR="00016938">
        <w:rPr>
          <w:sz w:val="26"/>
          <w:szCs w:val="26"/>
        </w:rPr>
        <w:t>й с фургоном</w:t>
      </w:r>
      <w:r>
        <w:rPr>
          <w:sz w:val="26"/>
          <w:szCs w:val="26"/>
        </w:rPr>
        <w:t xml:space="preserve">.  </w:t>
      </w:r>
    </w:p>
    <w:p w:rsidR="006136E8" w:rsidRDefault="006136E8" w:rsidP="006136E8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Коробка передач – вторая передача выскакивает, ползуны погнуты, имеют задиры, шестерни изношены.</w:t>
      </w:r>
    </w:p>
    <w:p w:rsidR="006136E8" w:rsidRDefault="006136E8" w:rsidP="006136E8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Колесные диски со множеством трещин  в местах крепления к ступице.</w:t>
      </w:r>
    </w:p>
    <w:p w:rsidR="006136E8" w:rsidRDefault="006136E8" w:rsidP="006136E8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Картер заднего моста лопнул.</w:t>
      </w:r>
    </w:p>
    <w:p w:rsidR="006136E8" w:rsidRDefault="006136E8" w:rsidP="006136E8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Выводы: дальнейшая эксплуатация транспортного средства невозможна. В связи с высокой стоимостью восстановительных работ ремонт транспортного средства нецелесообразен.</w:t>
      </w:r>
    </w:p>
    <w:p w:rsidR="00D80FB6" w:rsidRDefault="00D80FB6" w:rsidP="00D80FB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Выводы: дальнейшая эксплуатация транспортного средства невозможна. Существует риск возникновения аварийных ситуаций ввиду износа основных узлов и агрегатов. В связи с высокой стоимостью восстановительных работ ремонт транспортного средства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  <w:r>
        <w:rPr>
          <w:sz w:val="26"/>
          <w:szCs w:val="26"/>
        </w:rPr>
        <w:t>Заключение: Ремонт нецелесообразен.</w:t>
      </w: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ind w:firstLine="360"/>
        <w:rPr>
          <w:sz w:val="26"/>
          <w:szCs w:val="26"/>
        </w:rPr>
      </w:pP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АТЦ                                                                                             </w:t>
      </w:r>
      <w:r w:rsidR="00016938">
        <w:rPr>
          <w:sz w:val="26"/>
          <w:szCs w:val="26"/>
        </w:rPr>
        <w:t>Шпоренко</w:t>
      </w:r>
      <w:r>
        <w:rPr>
          <w:sz w:val="26"/>
          <w:szCs w:val="26"/>
        </w:rPr>
        <w:t xml:space="preserve"> А.</w:t>
      </w:r>
      <w:r w:rsidR="00016938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016938">
        <w:rPr>
          <w:sz w:val="26"/>
          <w:szCs w:val="26"/>
        </w:rPr>
        <w:t>Боев</w:t>
      </w:r>
      <w:r>
        <w:rPr>
          <w:sz w:val="26"/>
          <w:szCs w:val="26"/>
        </w:rPr>
        <w:t xml:space="preserve"> </w:t>
      </w:r>
      <w:r w:rsidR="00016938">
        <w:rPr>
          <w:sz w:val="26"/>
          <w:szCs w:val="26"/>
        </w:rPr>
        <w:t>Е</w:t>
      </w:r>
      <w:r>
        <w:rPr>
          <w:sz w:val="26"/>
          <w:szCs w:val="26"/>
        </w:rPr>
        <w:t>.Ю.</w:t>
      </w:r>
    </w:p>
    <w:p w:rsidR="00D80FB6" w:rsidRDefault="00D80FB6" w:rsidP="00D80FB6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sectPr w:rsidR="00D80FB6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C85" w:rsidRDefault="00860C85" w:rsidP="006463CA">
      <w:r>
        <w:separator/>
      </w:r>
    </w:p>
  </w:endnote>
  <w:endnote w:type="continuationSeparator" w:id="0">
    <w:p w:rsidR="00860C85" w:rsidRDefault="00860C85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C85" w:rsidRDefault="00860C85" w:rsidP="006463CA">
      <w:r>
        <w:separator/>
      </w:r>
    </w:p>
  </w:footnote>
  <w:footnote w:type="continuationSeparator" w:id="0">
    <w:p w:rsidR="00860C85" w:rsidRDefault="00860C85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F"/>
    <w:rsid w:val="00007D22"/>
    <w:rsid w:val="000168CC"/>
    <w:rsid w:val="00016938"/>
    <w:rsid w:val="000543DF"/>
    <w:rsid w:val="000E52D8"/>
    <w:rsid w:val="001218E1"/>
    <w:rsid w:val="0013639F"/>
    <w:rsid w:val="001417AE"/>
    <w:rsid w:val="00174B9E"/>
    <w:rsid w:val="00186407"/>
    <w:rsid w:val="00220A58"/>
    <w:rsid w:val="00282434"/>
    <w:rsid w:val="002C4B08"/>
    <w:rsid w:val="0032393D"/>
    <w:rsid w:val="003425FC"/>
    <w:rsid w:val="00361EC5"/>
    <w:rsid w:val="00414637"/>
    <w:rsid w:val="004176B8"/>
    <w:rsid w:val="0046332B"/>
    <w:rsid w:val="004666B4"/>
    <w:rsid w:val="00467CAA"/>
    <w:rsid w:val="004A5094"/>
    <w:rsid w:val="004B2453"/>
    <w:rsid w:val="004F765C"/>
    <w:rsid w:val="005657DC"/>
    <w:rsid w:val="00567F97"/>
    <w:rsid w:val="005C0AA5"/>
    <w:rsid w:val="006136E8"/>
    <w:rsid w:val="00645F09"/>
    <w:rsid w:val="006463CA"/>
    <w:rsid w:val="00657F4D"/>
    <w:rsid w:val="00666B1E"/>
    <w:rsid w:val="006F5785"/>
    <w:rsid w:val="0070420C"/>
    <w:rsid w:val="007F7D52"/>
    <w:rsid w:val="008162E4"/>
    <w:rsid w:val="008368F1"/>
    <w:rsid w:val="008403D7"/>
    <w:rsid w:val="00841711"/>
    <w:rsid w:val="0086055E"/>
    <w:rsid w:val="00860C85"/>
    <w:rsid w:val="008778CA"/>
    <w:rsid w:val="008C23A9"/>
    <w:rsid w:val="008C7775"/>
    <w:rsid w:val="00901EE5"/>
    <w:rsid w:val="00934409"/>
    <w:rsid w:val="009678DC"/>
    <w:rsid w:val="009932E5"/>
    <w:rsid w:val="00995645"/>
    <w:rsid w:val="009A55F9"/>
    <w:rsid w:val="00A107A3"/>
    <w:rsid w:val="00A8152D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4283"/>
    <w:rsid w:val="00D274F9"/>
    <w:rsid w:val="00D34C90"/>
    <w:rsid w:val="00D4570E"/>
    <w:rsid w:val="00D54204"/>
    <w:rsid w:val="00D80FB6"/>
    <w:rsid w:val="00D82C60"/>
    <w:rsid w:val="00E40CB8"/>
    <w:rsid w:val="00E41D33"/>
    <w:rsid w:val="00EA229F"/>
    <w:rsid w:val="00F11801"/>
    <w:rsid w:val="00F14791"/>
    <w:rsid w:val="00F1653A"/>
    <w:rsid w:val="00F574E7"/>
    <w:rsid w:val="00F72431"/>
    <w:rsid w:val="00F74E3B"/>
    <w:rsid w:val="00FA575D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46921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10</cp:revision>
  <cp:lastPrinted>2019-01-09T11:19:00Z</cp:lastPrinted>
  <dcterms:created xsi:type="dcterms:W3CDTF">2015-06-17T08:31:00Z</dcterms:created>
  <dcterms:modified xsi:type="dcterms:W3CDTF">2020-01-17T11:40:00Z</dcterms:modified>
</cp:coreProperties>
</file>